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31F63" w14:textId="77777777" w:rsidR="00D42E5B" w:rsidRDefault="00D42E5B" w:rsidP="00D42E5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21A7F0B5" w14:textId="77777777" w:rsidR="00D42E5B" w:rsidRPr="00FC4217" w:rsidRDefault="00D42E5B" w:rsidP="00D42E5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FC4217">
        <w:rPr>
          <w:rFonts w:ascii="Arial" w:eastAsia="Times New Roman" w:hAnsi="Arial" w:cs="Arial"/>
          <w:b/>
          <w:sz w:val="24"/>
          <w:szCs w:val="24"/>
          <w:lang w:eastAsia="fr-FR"/>
        </w:rPr>
        <w:t>Communiqué de presse – février 2025</w:t>
      </w:r>
    </w:p>
    <w:p w14:paraId="42CA1E21" w14:textId="77777777" w:rsidR="00D42E5B" w:rsidRDefault="00D42E5B" w:rsidP="00D42E5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5EF2B1AD" w14:textId="77777777" w:rsidR="00D42E5B" w:rsidRDefault="00D42E5B" w:rsidP="00D42E5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sz w:val="20"/>
          <w:szCs w:val="20"/>
          <w:lang w:eastAsia="fr-FR"/>
        </w:rPr>
        <w:t>AR</w:t>
      </w:r>
      <w:r w:rsidR="0053593C">
        <w:rPr>
          <w:rFonts w:ascii="Arial" w:eastAsia="Times New Roman" w:hAnsi="Arial" w:cs="Arial"/>
          <w:b/>
          <w:sz w:val="20"/>
          <w:szCs w:val="20"/>
          <w:lang w:eastAsia="fr-FR"/>
        </w:rPr>
        <w:t>SLA</w:t>
      </w:r>
      <w:r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- Coordination ARSLA Loire Atlantique</w:t>
      </w:r>
    </w:p>
    <w:p w14:paraId="1F9723F3" w14:textId="77777777" w:rsidR="00D42E5B" w:rsidRDefault="00D42E5B" w:rsidP="00D42E5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044ADC8D" w14:textId="77777777" w:rsidR="00D42E5B" w:rsidRDefault="00D42E5B" w:rsidP="00D42E5B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14:paraId="46FBB456" w14:textId="77777777" w:rsidR="00D42E5B" w:rsidRPr="003271EB" w:rsidRDefault="00D42E5B" w:rsidP="00D42E5B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u w:val="single"/>
          <w:lang w:eastAsia="fr-FR"/>
        </w:rPr>
      </w:pPr>
      <w:r w:rsidRPr="003271EB">
        <w:rPr>
          <w:rFonts w:ascii="Arial" w:eastAsia="Times New Roman" w:hAnsi="Arial" w:cs="Arial"/>
          <w:bCs/>
          <w:sz w:val="20"/>
          <w:szCs w:val="20"/>
          <w:u w:val="single"/>
          <w:lang w:eastAsia="fr-FR"/>
        </w:rPr>
        <w:t xml:space="preserve">Objet : </w:t>
      </w:r>
      <w:r>
        <w:rPr>
          <w:rFonts w:ascii="Arial" w:eastAsia="Times New Roman" w:hAnsi="Arial" w:cs="Arial"/>
          <w:bCs/>
          <w:sz w:val="20"/>
          <w:szCs w:val="20"/>
          <w:u w:val="single"/>
          <w:lang w:eastAsia="fr-FR"/>
        </w:rPr>
        <w:t>l’ARSLA mise à l’honneur lors de la randonnée Tro Breizh</w:t>
      </w:r>
    </w:p>
    <w:p w14:paraId="41421A0A" w14:textId="77777777" w:rsidR="00D42E5B" w:rsidRDefault="00D42E5B" w:rsidP="00D42E5B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14:paraId="1FEDC076" w14:textId="77777777" w:rsidR="00D42E5B" w:rsidRDefault="00D42E5B" w:rsidP="00D42E5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Depuis 40 ans, </w:t>
      </w:r>
      <w:r w:rsidRPr="00226F77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l’Association pour la Recherche sur la Sclérose Latérale Amyotrophique (ARSLA) </w:t>
      </w:r>
      <w:r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est un acteur incontournable du combat pour </w:t>
      </w:r>
      <w:r w:rsidRPr="00226F77">
        <w:rPr>
          <w:rFonts w:ascii="Arial" w:eastAsia="Times New Roman" w:hAnsi="Arial" w:cs="Arial"/>
          <w:b/>
          <w:sz w:val="20"/>
          <w:szCs w:val="20"/>
          <w:lang w:eastAsia="fr-FR"/>
        </w:rPr>
        <w:t>vaincre la Maladie de Charcot</w:t>
      </w:r>
      <w:r>
        <w:rPr>
          <w:rFonts w:ascii="Arial" w:eastAsia="Times New Roman" w:hAnsi="Arial" w:cs="Arial"/>
          <w:bCs/>
          <w:sz w:val="20"/>
          <w:szCs w:val="20"/>
          <w:lang w:eastAsia="fr-FR"/>
        </w:rPr>
        <w:t>. Elle intervient sur 3 axes :</w:t>
      </w:r>
    </w:p>
    <w:p w14:paraId="7EFD25A3" w14:textId="77777777" w:rsidR="00D42E5B" w:rsidRDefault="00D42E5B" w:rsidP="00D42E5B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sz w:val="20"/>
          <w:szCs w:val="20"/>
          <w:lang w:eastAsia="fr-FR"/>
        </w:rPr>
        <w:t>Le financement de la recherche</w:t>
      </w:r>
    </w:p>
    <w:p w14:paraId="5099D5F3" w14:textId="77777777" w:rsidR="00D42E5B" w:rsidRDefault="00D42E5B" w:rsidP="00D42E5B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sz w:val="20"/>
          <w:szCs w:val="20"/>
          <w:lang w:eastAsia="fr-FR"/>
        </w:rPr>
        <w:t>L’aide aux personnes malades et aux aidants</w:t>
      </w:r>
    </w:p>
    <w:p w14:paraId="38B1AF28" w14:textId="77777777" w:rsidR="00D42E5B" w:rsidRDefault="00D42E5B" w:rsidP="00D42E5B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sz w:val="20"/>
          <w:szCs w:val="20"/>
          <w:lang w:eastAsia="fr-FR"/>
        </w:rPr>
        <w:t>La défense des droits des personnes malades et la sensibilisation des politiques et du grand public.</w:t>
      </w:r>
    </w:p>
    <w:p w14:paraId="1399703E" w14:textId="77777777" w:rsidR="00D42E5B" w:rsidRDefault="00D42E5B" w:rsidP="00D42E5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14:paraId="0073C4C8" w14:textId="77777777" w:rsidR="00D42E5B" w:rsidRDefault="00D42E5B" w:rsidP="00D42E5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sz w:val="20"/>
          <w:szCs w:val="20"/>
          <w:lang w:eastAsia="fr-FR"/>
        </w:rPr>
        <w:t>La SLA, ou maladie de Charcot, est une maladie dégénérative qui entraine une paralysie progressive, rapide, incurable et à l’issue fatale : le décès intervient en moyenne 3 ans après les premiers symptômes.</w:t>
      </w:r>
    </w:p>
    <w:p w14:paraId="7450E05B" w14:textId="77777777" w:rsidR="00D42E5B" w:rsidRDefault="00D42E5B" w:rsidP="00D42E5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14:paraId="5DBBE9A3" w14:textId="77777777" w:rsidR="00D42E5B" w:rsidRDefault="00D42E5B" w:rsidP="00D42E5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Il n’y a pas de prédisposition particulière, la SLA frappe sans distinction : 1 personne sur 300 </w:t>
      </w:r>
      <w:proofErr w:type="gramStart"/>
      <w:r>
        <w:rPr>
          <w:rFonts w:ascii="Arial" w:eastAsia="Times New Roman" w:hAnsi="Arial" w:cs="Arial"/>
          <w:bCs/>
          <w:sz w:val="20"/>
          <w:szCs w:val="20"/>
          <w:lang w:eastAsia="fr-FR"/>
        </w:rPr>
        <w:t>risque</w:t>
      </w:r>
      <w:proofErr w:type="gramEnd"/>
      <w:r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de la développer, soit plus de 1800 nouveaux cas par an et 5 décès par jour en France.</w:t>
      </w:r>
    </w:p>
    <w:p w14:paraId="0CFEEAB5" w14:textId="77777777" w:rsidR="00D42E5B" w:rsidRDefault="00D42E5B" w:rsidP="00D42E5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Dans son combat contre la maladie et pour soutenir les malades partout en France, l’ARSLA a développé un réseau de bénévoles et travaille en lien avec tous les acteurs de la SLA. </w:t>
      </w:r>
    </w:p>
    <w:p w14:paraId="2A7EE916" w14:textId="77777777" w:rsidR="00D42E5B" w:rsidRDefault="00D42E5B" w:rsidP="00D42E5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14:paraId="61C0C7D5" w14:textId="77777777" w:rsidR="00D42E5B" w:rsidRDefault="00D42E5B" w:rsidP="00D42E5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C’est ainsi que la </w:t>
      </w:r>
      <w:r w:rsidRPr="00593821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Coordination ARSLA </w:t>
      </w:r>
      <w:r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de Loire Atlantique </w:t>
      </w:r>
      <w:r w:rsidRPr="00D42E5B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a été contactée </w:t>
      </w:r>
      <w:proofErr w:type="spellStart"/>
      <w:r w:rsidRPr="00D42E5B">
        <w:rPr>
          <w:rFonts w:ascii="Arial" w:eastAsia="Times New Roman" w:hAnsi="Arial" w:cs="Arial"/>
          <w:bCs/>
          <w:sz w:val="20"/>
          <w:szCs w:val="20"/>
          <w:lang w:eastAsia="fr-FR"/>
        </w:rPr>
        <w:t>par</w:t>
      </w:r>
      <w:r>
        <w:rPr>
          <w:rFonts w:ascii="Arial" w:eastAsia="Times New Roman" w:hAnsi="Arial" w:cs="Arial"/>
          <w:bCs/>
          <w:sz w:val="20"/>
          <w:szCs w:val="20"/>
          <w:lang w:eastAsia="fr-FR"/>
        </w:rPr>
        <w:t>les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organisateurs de la randonnée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fr-FR"/>
        </w:rPr>
        <w:t>Tro</w:t>
      </w:r>
      <w:r w:rsidRPr="00D42E5B">
        <w:rPr>
          <w:rFonts w:ascii="Arial" w:eastAsia="Times New Roman" w:hAnsi="Arial" w:cs="Arial"/>
          <w:b/>
          <w:sz w:val="20"/>
          <w:szCs w:val="20"/>
          <w:lang w:eastAsia="fr-FR"/>
        </w:rPr>
        <w:t>Breizh</w:t>
      </w:r>
      <w:proofErr w:type="spellEnd"/>
      <w:r w:rsidR="00EE26A1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, </w:t>
      </w:r>
      <w:r w:rsidR="00EE26A1">
        <w:rPr>
          <w:rFonts w:ascii="Arial" w:eastAsia="Times New Roman" w:hAnsi="Arial" w:cs="Arial"/>
          <w:bCs/>
          <w:sz w:val="20"/>
          <w:szCs w:val="20"/>
          <w:lang w:eastAsia="fr-FR"/>
        </w:rPr>
        <w:t>qui ont souhaité mettre l’association à l’honneur</w:t>
      </w:r>
      <w:r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. </w:t>
      </w:r>
      <w:r w:rsidR="00B669A5" w:rsidRPr="00B669A5">
        <w:rPr>
          <w:rFonts w:ascii="Arial" w:eastAsia="Times New Roman" w:hAnsi="Arial" w:cs="Arial"/>
          <w:bCs/>
          <w:sz w:val="20"/>
          <w:szCs w:val="20"/>
          <w:lang w:eastAsia="fr-FR"/>
        </w:rPr>
        <w:t>Chaque pèlerin versera une participation, reversée intégralement à l’ARSLA à l’issue du parcours.</w:t>
      </w:r>
    </w:p>
    <w:p w14:paraId="3BBF2439" w14:textId="77777777" w:rsidR="00D42E5B" w:rsidRDefault="00D42E5B" w:rsidP="00D42E5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D42E5B">
        <w:rPr>
          <w:rFonts w:ascii="Arial" w:eastAsia="Times New Roman" w:hAnsi="Arial" w:cs="Arial"/>
          <w:b/>
          <w:sz w:val="20"/>
          <w:szCs w:val="20"/>
          <w:lang w:eastAsia="fr-FR"/>
        </w:rPr>
        <w:t>La randonnée aura lieu du 28 juillet au 2 août 2025 et reliera les villes de Nantes et Vannes</w:t>
      </w:r>
      <w:r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. </w:t>
      </w:r>
    </w:p>
    <w:p w14:paraId="2EDD837D" w14:textId="77777777" w:rsidR="00D42E5B" w:rsidRDefault="00D42E5B" w:rsidP="00D42E5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sz w:val="20"/>
          <w:szCs w:val="20"/>
          <w:lang w:eastAsia="fr-FR"/>
        </w:rPr>
        <w:br/>
        <w:t>Avec nos remerciements pour votre contribution à la sensibilisation du grand public sur la SLA et les actions de l’ARSLA, nous vous présentons nos respectueuses salutations.</w:t>
      </w:r>
    </w:p>
    <w:p w14:paraId="030A11A7" w14:textId="77777777" w:rsidR="00D42E5B" w:rsidRDefault="00D42E5B" w:rsidP="00D42E5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14:paraId="3453F2D5" w14:textId="77777777" w:rsidR="00D42E5B" w:rsidRDefault="00D42E5B" w:rsidP="00D42E5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</w:pPr>
    </w:p>
    <w:p w14:paraId="1397B3F2" w14:textId="77777777" w:rsidR="00D42E5B" w:rsidRPr="000C0E50" w:rsidRDefault="00D42E5B" w:rsidP="00D42E5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</w:pPr>
      <w:r w:rsidRPr="000C0E50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Information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s</w:t>
      </w:r>
      <w:r w:rsidRPr="000C0E50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 xml:space="preserve"> pratiques :</w:t>
      </w:r>
    </w:p>
    <w:p w14:paraId="3DDEF7DF" w14:textId="77777777" w:rsidR="00D42E5B" w:rsidRDefault="00D42E5B" w:rsidP="00D42E5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A47727">
        <w:rPr>
          <w:rFonts w:ascii="Arial" w:eastAsia="Times New Roman" w:hAnsi="Arial" w:cs="Arial"/>
          <w:b/>
          <w:sz w:val="20"/>
          <w:szCs w:val="20"/>
          <w:lang w:eastAsia="fr-FR"/>
        </w:rPr>
        <w:t>Date</w:t>
      </w:r>
      <w:r>
        <w:rPr>
          <w:rFonts w:ascii="Arial" w:eastAsia="Times New Roman" w:hAnsi="Arial" w:cs="Arial"/>
          <w:b/>
          <w:sz w:val="20"/>
          <w:szCs w:val="20"/>
          <w:lang w:eastAsia="fr-FR"/>
        </w:rPr>
        <w:t>s</w:t>
      </w:r>
      <w:r>
        <w:rPr>
          <w:rFonts w:ascii="Arial" w:eastAsia="Times New Roman" w:hAnsi="Arial" w:cs="Arial"/>
          <w:bCs/>
          <w:sz w:val="20"/>
          <w:szCs w:val="20"/>
          <w:lang w:eastAsia="fr-FR"/>
        </w:rPr>
        <w:t> : 28 juillet 2025 au 2 août 2025</w:t>
      </w:r>
    </w:p>
    <w:p w14:paraId="2DD7FF41" w14:textId="77777777" w:rsidR="00D42E5B" w:rsidRPr="00D42E5B" w:rsidRDefault="00D42E5B" w:rsidP="00D42E5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A47727">
        <w:rPr>
          <w:rFonts w:ascii="Arial" w:eastAsia="Times New Roman" w:hAnsi="Arial" w:cs="Arial"/>
          <w:b/>
          <w:sz w:val="20"/>
          <w:szCs w:val="20"/>
          <w:lang w:eastAsia="fr-FR"/>
        </w:rPr>
        <w:t>Contact</w:t>
      </w:r>
      <w:r>
        <w:rPr>
          <w:rFonts w:ascii="Arial" w:eastAsia="Times New Roman" w:hAnsi="Arial" w:cs="Arial"/>
          <w:bCs/>
          <w:sz w:val="20"/>
          <w:szCs w:val="20"/>
          <w:lang w:eastAsia="fr-FR"/>
        </w:rPr>
        <w:t> : Guy Lucas – Coordination ARSLA Loire Atlantique –</w:t>
      </w:r>
      <w:r w:rsidRPr="00D42E5B">
        <w:rPr>
          <w:rFonts w:ascii="Arial" w:hAnsi="Arial" w:cs="Arial"/>
          <w:sz w:val="20"/>
          <w:szCs w:val="20"/>
        </w:rPr>
        <w:t>coordination.arsla.loireatlan@gmail.com</w:t>
      </w:r>
    </w:p>
    <w:p w14:paraId="526820E7" w14:textId="77777777" w:rsidR="00D42E5B" w:rsidRPr="002241FB" w:rsidRDefault="00D42E5B" w:rsidP="00D42E5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14:paraId="7FC311E9" w14:textId="77777777" w:rsidR="00D42E5B" w:rsidRDefault="00D42E5B" w:rsidP="00D42E5B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14:paraId="7993093C" w14:textId="77777777" w:rsidR="00D42E5B" w:rsidRDefault="00D42E5B" w:rsidP="00D42E5B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14:paraId="18D62ABA" w14:textId="77777777" w:rsidR="00D42E5B" w:rsidRDefault="00D42E5B" w:rsidP="00D42E5B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Pour toute autre information sur la SLA et l’ARSLA : </w:t>
      </w:r>
      <w:hyperlink r:id="rId7" w:history="1">
        <w:r w:rsidRPr="00172118">
          <w:rPr>
            <w:rStyle w:val="Lienhypertexte"/>
            <w:rFonts w:ascii="Arial" w:eastAsia="Times New Roman" w:hAnsi="Arial" w:cs="Arial"/>
            <w:bCs/>
            <w:sz w:val="20"/>
            <w:szCs w:val="20"/>
            <w:lang w:eastAsia="fr-FR"/>
          </w:rPr>
          <w:t>www.arsla.org</w:t>
        </w:r>
      </w:hyperlink>
    </w:p>
    <w:p w14:paraId="6B31D2A5" w14:textId="77777777" w:rsidR="00D42E5B" w:rsidRPr="00A47727" w:rsidRDefault="00D42E5B" w:rsidP="00D42E5B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14:paraId="716B032B" w14:textId="77777777" w:rsidR="00D42E5B" w:rsidRPr="002241FB" w:rsidRDefault="00D42E5B" w:rsidP="00D42E5B">
      <w:pPr>
        <w:ind w:left="705"/>
        <w:jc w:val="center"/>
        <w:rPr>
          <w:rFonts w:cs="Calibri"/>
          <w:b/>
          <w:bCs/>
          <w:u w:val="single"/>
        </w:rPr>
      </w:pPr>
    </w:p>
    <w:p w14:paraId="316572CC" w14:textId="77777777" w:rsidR="00F74A62" w:rsidRDefault="00F74A62"/>
    <w:sectPr w:rsidR="00F74A62" w:rsidSect="00D42E5B">
      <w:headerReference w:type="default" r:id="rId8"/>
      <w:footerReference w:type="default" r:id="rId9"/>
      <w:pgSz w:w="11906" w:h="16838"/>
      <w:pgMar w:top="1418" w:right="1418" w:bottom="624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CE573" w14:textId="77777777" w:rsidR="001F651F" w:rsidRDefault="001F651F" w:rsidP="00DC77E4">
      <w:pPr>
        <w:spacing w:after="0" w:line="240" w:lineRule="auto"/>
      </w:pPr>
      <w:r>
        <w:separator/>
      </w:r>
    </w:p>
  </w:endnote>
  <w:endnote w:type="continuationSeparator" w:id="0">
    <w:p w14:paraId="60EA9A3E" w14:textId="77777777" w:rsidR="001F651F" w:rsidRDefault="001F651F" w:rsidP="00DC7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Omega">
    <w:altName w:val="Century Gothic"/>
    <w:panose1 w:val="020B0604020202020204"/>
    <w:charset w:val="00"/>
    <w:family w:val="swiss"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9A12A" w14:textId="77777777" w:rsidR="00DC77E4" w:rsidRPr="0022587B" w:rsidRDefault="00DC77E4" w:rsidP="0022587B">
    <w:pPr>
      <w:spacing w:after="0" w:line="240" w:lineRule="auto"/>
      <w:jc w:val="center"/>
      <w:rPr>
        <w:rFonts w:ascii="CG Omega" w:eastAsia="Times New Roman" w:hAnsi="CG Omega" w:cs="Times New Roman"/>
        <w:b/>
        <w:sz w:val="20"/>
        <w:szCs w:val="20"/>
        <w:lang w:eastAsia="fr-FR"/>
      </w:rPr>
    </w:pPr>
  </w:p>
  <w:p w14:paraId="6D48A611" w14:textId="77777777" w:rsidR="00DC77E4" w:rsidRPr="0022587B" w:rsidRDefault="00DC77E4" w:rsidP="002364AF">
    <w:pPr>
      <w:pBdr>
        <w:bottom w:val="single" w:sz="4" w:space="18" w:color="auto"/>
      </w:pBdr>
      <w:spacing w:after="0" w:line="240" w:lineRule="auto"/>
      <w:ind w:left="-3402" w:right="-1107"/>
      <w:rPr>
        <w:rFonts w:ascii="CG Omega" w:eastAsia="Times New Roman" w:hAnsi="CG Omega" w:cs="Times New Roman"/>
        <w:b/>
        <w:sz w:val="20"/>
        <w:szCs w:val="20"/>
        <w:lang w:eastAsia="fr-FR"/>
      </w:rPr>
    </w:pPr>
  </w:p>
  <w:p w14:paraId="1717C3E7" w14:textId="77777777" w:rsidR="00DC77E4" w:rsidRPr="00591360" w:rsidRDefault="001D5D36" w:rsidP="00591360">
    <w:pPr>
      <w:spacing w:after="0" w:line="240" w:lineRule="auto"/>
      <w:ind w:left="-1418"/>
      <w:jc w:val="center"/>
      <w:rPr>
        <w:rStyle w:val="Lienhypertexte"/>
        <w:rFonts w:ascii="CG Omega" w:eastAsia="Times New Roman" w:hAnsi="CG Omega" w:cs="Times New Roman"/>
        <w:b/>
        <w:bCs/>
        <w:sz w:val="20"/>
        <w:szCs w:val="20"/>
        <w:lang w:eastAsia="fr-FR"/>
      </w:rPr>
    </w:pPr>
    <w:r w:rsidRPr="0022587B">
      <w:rPr>
        <w:rFonts w:ascii="CG Omega" w:eastAsia="Times New Roman" w:hAnsi="CG Omega" w:cs="Times New Roman"/>
        <w:noProof/>
        <w:sz w:val="14"/>
        <w:szCs w:val="14"/>
        <w:lang w:eastAsia="fr-FR"/>
      </w:rPr>
      <w:drawing>
        <wp:anchor distT="0" distB="0" distL="114300" distR="114300" simplePos="0" relativeHeight="251659264" behindDoc="1" locked="0" layoutInCell="1" allowOverlap="1" wp14:anchorId="597F2196" wp14:editId="7D386080">
          <wp:simplePos x="0" y="0"/>
          <wp:positionH relativeFrom="rightMargin">
            <wp:align>left</wp:align>
          </wp:positionH>
          <wp:positionV relativeFrom="paragraph">
            <wp:posOffset>50800</wp:posOffset>
          </wp:positionV>
          <wp:extent cx="427990" cy="350520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990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91360">
      <w:rPr>
        <w:b/>
        <w:bCs/>
        <w:sz w:val="16"/>
        <w:szCs w:val="16"/>
      </w:rPr>
      <w:t xml:space="preserve">ARSLA111 rue de Reuilly – 75012 Paris- Tél. : 01 43 38 99 11 </w:t>
    </w:r>
    <w:hyperlink r:id="rId2" w:history="1">
      <w:r w:rsidRPr="00591360">
        <w:rPr>
          <w:b/>
          <w:bCs/>
          <w:sz w:val="16"/>
          <w:szCs w:val="16"/>
        </w:rPr>
        <w:t xml:space="preserve"> contact@arsla.org</w:t>
      </w:r>
    </w:hyperlink>
    <w:hyperlink r:id="rId3" w:history="1">
      <w:r w:rsidRPr="00591360">
        <w:rPr>
          <w:rStyle w:val="Lienhypertexte"/>
          <w:b/>
          <w:bCs/>
          <w:sz w:val="16"/>
          <w:szCs w:val="16"/>
        </w:rPr>
        <w:t>www.arsla.org</w:t>
      </w:r>
    </w:hyperlink>
  </w:p>
  <w:p w14:paraId="05C333C9" w14:textId="77777777" w:rsidR="00DC77E4" w:rsidRPr="00591360" w:rsidRDefault="001D5D36" w:rsidP="00591360">
    <w:pPr>
      <w:pStyle w:val="Sansinterligne"/>
      <w:jc w:val="center"/>
      <w:rPr>
        <w:b/>
        <w:bCs/>
        <w:sz w:val="16"/>
        <w:szCs w:val="16"/>
      </w:rPr>
    </w:pPr>
    <w:r w:rsidRPr="00591360">
      <w:rPr>
        <w:b/>
        <w:bCs/>
        <w:sz w:val="16"/>
        <w:szCs w:val="16"/>
      </w:rPr>
      <w:t>N° SIRET : 351 925 839 00067 -  N° RNA : W751087764</w:t>
    </w:r>
  </w:p>
  <w:p w14:paraId="2CA668B5" w14:textId="77777777" w:rsidR="00DC77E4" w:rsidRPr="00591360" w:rsidRDefault="001D5D36" w:rsidP="00591360">
    <w:pPr>
      <w:pStyle w:val="Sansinterligne"/>
      <w:jc w:val="center"/>
      <w:rPr>
        <w:b/>
        <w:bCs/>
        <w:sz w:val="16"/>
        <w:szCs w:val="16"/>
      </w:rPr>
    </w:pPr>
    <w:r w:rsidRPr="00591360">
      <w:rPr>
        <w:b/>
        <w:bCs/>
        <w:sz w:val="16"/>
        <w:szCs w:val="16"/>
      </w:rPr>
      <w:t>Association reconnue d’utilité publique agréée par le don en confiance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C5968" w14:textId="77777777" w:rsidR="001F651F" w:rsidRDefault="001F651F" w:rsidP="00DC77E4">
      <w:pPr>
        <w:spacing w:after="0" w:line="240" w:lineRule="auto"/>
      </w:pPr>
      <w:r>
        <w:separator/>
      </w:r>
    </w:p>
  </w:footnote>
  <w:footnote w:type="continuationSeparator" w:id="0">
    <w:p w14:paraId="2B723295" w14:textId="77777777" w:rsidR="001F651F" w:rsidRDefault="001F651F" w:rsidP="00DC7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7CE1B" w14:textId="77777777" w:rsidR="00DC77E4" w:rsidRDefault="001D5D36" w:rsidP="0022587B">
    <w:pPr>
      <w:pStyle w:val="En-tte"/>
      <w:jc w:val="center"/>
    </w:pPr>
    <w:r>
      <w:rPr>
        <w:noProof/>
        <w:lang w:eastAsia="fr-FR"/>
      </w:rPr>
      <w:drawing>
        <wp:inline distT="0" distB="0" distL="0" distR="0" wp14:anchorId="0088CC3F" wp14:editId="1B10404A">
          <wp:extent cx="1511300" cy="1066800"/>
          <wp:effectExtent l="0" t="0" r="0" b="0"/>
          <wp:docPr id="1" name="Image 1" descr="Une image contenant texte, Police, capture d’écran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Police, capture d’écran, Graphique&#10;&#10;Description générée automatiquemen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EE41E1"/>
    <w:multiLevelType w:val="hybridMultilevel"/>
    <w:tmpl w:val="1382D6A4"/>
    <w:lvl w:ilvl="0" w:tplc="D1E4A1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474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E5B"/>
    <w:rsid w:val="001D5D36"/>
    <w:rsid w:val="001F651F"/>
    <w:rsid w:val="00244F34"/>
    <w:rsid w:val="0029454A"/>
    <w:rsid w:val="00410CE0"/>
    <w:rsid w:val="0053593C"/>
    <w:rsid w:val="00640900"/>
    <w:rsid w:val="00B669A5"/>
    <w:rsid w:val="00B7268A"/>
    <w:rsid w:val="00D42E5B"/>
    <w:rsid w:val="00D55C35"/>
    <w:rsid w:val="00D82CA0"/>
    <w:rsid w:val="00DC77E4"/>
    <w:rsid w:val="00EE26A1"/>
    <w:rsid w:val="00F74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75C7B"/>
  <w15:docId w15:val="{E1131660-BE32-F542-B78E-FAF9213D4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E5B"/>
    <w:rPr>
      <w:kern w:val="0"/>
    </w:rPr>
  </w:style>
  <w:style w:type="paragraph" w:styleId="Titre1">
    <w:name w:val="heading 1"/>
    <w:basedOn w:val="Normal"/>
    <w:next w:val="Normal"/>
    <w:link w:val="Titre1Car"/>
    <w:uiPriority w:val="9"/>
    <w:qFormat/>
    <w:rsid w:val="00D42E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42E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42E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42E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42E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42E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42E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42E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42E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42E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42E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42E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42E5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42E5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42E5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42E5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42E5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42E5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42E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42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42E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42E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42E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42E5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42E5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42E5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42E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42E5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42E5B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D42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2E5B"/>
    <w:rPr>
      <w:kern w:val="0"/>
    </w:rPr>
  </w:style>
  <w:style w:type="character" w:styleId="Lienhypertexte">
    <w:name w:val="Hyperlink"/>
    <w:basedOn w:val="Policepardfaut"/>
    <w:uiPriority w:val="99"/>
    <w:unhideWhenUsed/>
    <w:rsid w:val="00D42E5B"/>
    <w:rPr>
      <w:color w:val="467886" w:themeColor="hyperlink"/>
      <w:u w:val="single"/>
    </w:rPr>
  </w:style>
  <w:style w:type="paragraph" w:styleId="Sansinterligne">
    <w:name w:val="No Spacing"/>
    <w:uiPriority w:val="1"/>
    <w:qFormat/>
    <w:rsid w:val="00D42E5B"/>
    <w:pPr>
      <w:spacing w:after="0" w:line="240" w:lineRule="auto"/>
    </w:pPr>
    <w:rPr>
      <w:kern w:val="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0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0900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0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rsl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sla.org" TargetMode="External"/><Relationship Id="rId2" Type="http://schemas.openxmlformats.org/officeDocument/2006/relationships/hyperlink" Target="mailto:%20contact@arsla.org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KILIDJIAN</dc:creator>
  <cp:lastModifiedBy>Les Chemins du Tro Breiz Les Chemins du Tro Breiz</cp:lastModifiedBy>
  <cp:revision>2</cp:revision>
  <dcterms:created xsi:type="dcterms:W3CDTF">2025-02-28T08:26:00Z</dcterms:created>
  <dcterms:modified xsi:type="dcterms:W3CDTF">2025-02-28T08:26:00Z</dcterms:modified>
</cp:coreProperties>
</file>